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EB9D9" w14:textId="77777777" w:rsidR="000160AC" w:rsidRPr="000160AC" w:rsidRDefault="000160AC" w:rsidP="000160AC">
      <w:pPr>
        <w:pStyle w:val="NoSpacing"/>
        <w:rPr>
          <w:b/>
          <w:bCs/>
        </w:rPr>
      </w:pPr>
      <w:r w:rsidRPr="000160AC">
        <w:rPr>
          <w:b/>
          <w:bCs/>
        </w:rPr>
        <w:t>Terms and Conditions</w:t>
      </w:r>
    </w:p>
    <w:p w14:paraId="786DC2AF" w14:textId="77777777" w:rsidR="000160AC" w:rsidRDefault="000160AC" w:rsidP="000160AC">
      <w:pPr>
        <w:pStyle w:val="NoSpacing"/>
      </w:pPr>
    </w:p>
    <w:p w14:paraId="79F444DA" w14:textId="77777777" w:rsidR="000160AC" w:rsidRDefault="000160AC" w:rsidP="000160AC">
      <w:pPr>
        <w:pStyle w:val="NoSpacing"/>
      </w:pPr>
      <w:r>
        <w:t xml:space="preserve">Effective Date: </w:t>
      </w:r>
      <w:r>
        <w:t>27</w:t>
      </w:r>
      <w:r w:rsidRPr="000160AC">
        <w:rPr>
          <w:vertAlign w:val="superscript"/>
        </w:rPr>
        <w:t>th</w:t>
      </w:r>
      <w:r>
        <w:t xml:space="preserve"> October 2025</w:t>
      </w:r>
    </w:p>
    <w:p w14:paraId="3A7001B2" w14:textId="77777777" w:rsidR="000160AC" w:rsidRDefault="000160AC" w:rsidP="000160AC">
      <w:pPr>
        <w:pStyle w:val="NoSpacing"/>
      </w:pPr>
      <w:r>
        <w:t xml:space="preserve">Multifruit Marketing </w:t>
      </w:r>
      <w:r>
        <w:t>Ltd</w:t>
      </w:r>
    </w:p>
    <w:p w14:paraId="02CC9985" w14:textId="39CAF6EF" w:rsidR="000160AC" w:rsidRDefault="000160AC" w:rsidP="000160AC">
      <w:pPr>
        <w:pStyle w:val="NoSpacing"/>
      </w:pPr>
      <w:r>
        <w:t>www.multifruit-marketing.com</w:t>
      </w:r>
    </w:p>
    <w:p w14:paraId="7E2A3511" w14:textId="77777777" w:rsidR="000160AC" w:rsidRDefault="000160AC" w:rsidP="000160AC">
      <w:pPr>
        <w:pStyle w:val="NoSpacing"/>
      </w:pPr>
    </w:p>
    <w:p w14:paraId="3442BE65" w14:textId="77777777" w:rsidR="000160AC" w:rsidRDefault="000160AC" w:rsidP="000160AC">
      <w:pPr>
        <w:pStyle w:val="NoSpacing"/>
      </w:pPr>
      <w:r>
        <w:t>1. Introduction</w:t>
      </w:r>
    </w:p>
    <w:p w14:paraId="7F8F04C6" w14:textId="7DD68416" w:rsidR="000160AC" w:rsidRDefault="000160AC" w:rsidP="000160AC">
      <w:pPr>
        <w:pStyle w:val="NoSpacing"/>
      </w:pPr>
      <w:r>
        <w:t xml:space="preserve">These Terms and Conditions govern your use of our website and the purchase of goods and services from Multifruit Marketing </w:t>
      </w:r>
      <w:r>
        <w:t>Ltd</w:t>
      </w:r>
      <w:r>
        <w:t>. By accessing our site or placing an order, you agree to be bound by these terms.</w:t>
      </w:r>
    </w:p>
    <w:p w14:paraId="2CB72933" w14:textId="77777777" w:rsidR="000160AC" w:rsidRDefault="000160AC" w:rsidP="000160AC">
      <w:pPr>
        <w:pStyle w:val="NoSpacing"/>
      </w:pPr>
    </w:p>
    <w:p w14:paraId="09B45A61" w14:textId="77777777" w:rsidR="000160AC" w:rsidRDefault="000160AC" w:rsidP="000160AC">
      <w:pPr>
        <w:pStyle w:val="NoSpacing"/>
      </w:pPr>
      <w:r>
        <w:t>2. Company Information</w:t>
      </w:r>
    </w:p>
    <w:p w14:paraId="66FBEE56" w14:textId="3CA6FF42" w:rsidR="000160AC" w:rsidRDefault="000160AC" w:rsidP="000160AC">
      <w:pPr>
        <w:pStyle w:val="NoSpacing"/>
      </w:pPr>
      <w:r>
        <w:t xml:space="preserve">Multifruit Marketing </w:t>
      </w:r>
      <w:r>
        <w:t>Ltd</w:t>
      </w:r>
      <w:r>
        <w:t xml:space="preserve"> is a </w:t>
      </w:r>
      <w:r>
        <w:t>United Kingdom</w:t>
      </w:r>
      <w:r>
        <w:t>-based company specializing in the import and distribution of fresh and frozen sweet potatoes and related produce.</w:t>
      </w:r>
    </w:p>
    <w:p w14:paraId="69F354CC" w14:textId="77777777" w:rsidR="000160AC" w:rsidRDefault="000160AC" w:rsidP="000160AC">
      <w:pPr>
        <w:pStyle w:val="NoSpacing"/>
      </w:pPr>
    </w:p>
    <w:p w14:paraId="3709041B" w14:textId="77777777" w:rsidR="000160AC" w:rsidRDefault="000160AC" w:rsidP="000160AC">
      <w:pPr>
        <w:pStyle w:val="NoSpacing"/>
      </w:pPr>
      <w:r>
        <w:t>3. Products &amp; Services</w:t>
      </w:r>
    </w:p>
    <w:p w14:paraId="6FEF4C28" w14:textId="77777777" w:rsidR="000160AC" w:rsidRDefault="000160AC" w:rsidP="000160AC">
      <w:pPr>
        <w:pStyle w:val="NoSpacing"/>
      </w:pPr>
      <w:r>
        <w:t>We supply:</w:t>
      </w:r>
    </w:p>
    <w:p w14:paraId="05490A0B" w14:textId="77777777" w:rsidR="000160AC" w:rsidRDefault="000160AC" w:rsidP="000160AC">
      <w:pPr>
        <w:pStyle w:val="NoSpacing"/>
      </w:pPr>
      <w:r>
        <w:t>Fresh sweet potatoes (bulk and retail formats)</w:t>
      </w:r>
    </w:p>
    <w:p w14:paraId="1B03AE96" w14:textId="77777777" w:rsidR="000160AC" w:rsidRDefault="000160AC" w:rsidP="000160AC">
      <w:pPr>
        <w:pStyle w:val="NoSpacing"/>
      </w:pPr>
      <w:r>
        <w:t>Frozen sweet potato fries (via IFCG collaboration)</w:t>
      </w:r>
    </w:p>
    <w:p w14:paraId="60C70277" w14:textId="77777777" w:rsidR="000160AC" w:rsidRDefault="000160AC" w:rsidP="000160AC">
      <w:pPr>
        <w:pStyle w:val="NoSpacing"/>
      </w:pPr>
      <w:r>
        <w:t>All products are subject to availability and may vary by region and season.</w:t>
      </w:r>
    </w:p>
    <w:p w14:paraId="4DB688C3" w14:textId="77777777" w:rsidR="000160AC" w:rsidRDefault="000160AC" w:rsidP="000160AC">
      <w:pPr>
        <w:pStyle w:val="NoSpacing"/>
      </w:pPr>
    </w:p>
    <w:p w14:paraId="6EA99281" w14:textId="77777777" w:rsidR="000160AC" w:rsidRDefault="000160AC" w:rsidP="000160AC">
      <w:pPr>
        <w:pStyle w:val="NoSpacing"/>
      </w:pPr>
      <w:r>
        <w:t>4. Orders &amp; Pricing</w:t>
      </w:r>
    </w:p>
    <w:p w14:paraId="7A664DC1" w14:textId="77777777" w:rsidR="000160AC" w:rsidRDefault="000160AC" w:rsidP="000160AC">
      <w:pPr>
        <w:pStyle w:val="NoSpacing"/>
      </w:pPr>
      <w:r>
        <w:t>Orders must be confirmed in writing (email or purchase order).</w:t>
      </w:r>
    </w:p>
    <w:p w14:paraId="458A318E" w14:textId="77777777" w:rsidR="000160AC" w:rsidRDefault="000160AC" w:rsidP="000160AC">
      <w:pPr>
        <w:pStyle w:val="NoSpacing"/>
      </w:pPr>
      <w:r>
        <w:t>Prices are quoted in EUR, GBP, or USD, excluding VAT unless otherwise stated.</w:t>
      </w:r>
    </w:p>
    <w:p w14:paraId="33EBD63B" w14:textId="77777777" w:rsidR="000160AC" w:rsidRDefault="000160AC" w:rsidP="000160AC">
      <w:pPr>
        <w:pStyle w:val="NoSpacing"/>
      </w:pPr>
      <w:r>
        <w:t>We reserve the right to adjust pricing due to market fluctuations or changes in logistics costs.</w:t>
      </w:r>
    </w:p>
    <w:p w14:paraId="7986648E" w14:textId="77777777" w:rsidR="000160AC" w:rsidRDefault="000160AC" w:rsidP="000160AC">
      <w:pPr>
        <w:pStyle w:val="NoSpacing"/>
      </w:pPr>
    </w:p>
    <w:p w14:paraId="33CC9499" w14:textId="77777777" w:rsidR="000160AC" w:rsidRDefault="000160AC" w:rsidP="000160AC">
      <w:pPr>
        <w:pStyle w:val="NoSpacing"/>
      </w:pPr>
      <w:r>
        <w:t>5. Payment Terms</w:t>
      </w:r>
    </w:p>
    <w:p w14:paraId="4A6D728B" w14:textId="77777777" w:rsidR="000160AC" w:rsidRDefault="000160AC" w:rsidP="000160AC">
      <w:pPr>
        <w:pStyle w:val="NoSpacing"/>
      </w:pPr>
      <w:r>
        <w:t>Payment terms are agreed upon at the time of order confirmation.</w:t>
      </w:r>
    </w:p>
    <w:p w14:paraId="44086CF8" w14:textId="77777777" w:rsidR="000160AC" w:rsidRDefault="000160AC" w:rsidP="000160AC">
      <w:pPr>
        <w:pStyle w:val="NoSpacing"/>
      </w:pPr>
      <w:r>
        <w:t>Late payments may incur interest charges as permitted by applicable law.</w:t>
      </w:r>
    </w:p>
    <w:p w14:paraId="21C4475E" w14:textId="006D461C" w:rsidR="000160AC" w:rsidRDefault="000160AC" w:rsidP="000160AC">
      <w:pPr>
        <w:pStyle w:val="NoSpacing"/>
      </w:pPr>
      <w:r>
        <w:t xml:space="preserve">Ownership of goods remains with Multifruit Marketing </w:t>
      </w:r>
      <w:r>
        <w:t>Ltd</w:t>
      </w:r>
      <w:r>
        <w:t xml:space="preserve"> until full payment is received.</w:t>
      </w:r>
    </w:p>
    <w:p w14:paraId="01F2930E" w14:textId="77777777" w:rsidR="000160AC" w:rsidRDefault="000160AC" w:rsidP="000160AC">
      <w:pPr>
        <w:pStyle w:val="NoSpacing"/>
      </w:pPr>
    </w:p>
    <w:p w14:paraId="52003283" w14:textId="77777777" w:rsidR="000160AC" w:rsidRDefault="000160AC" w:rsidP="000160AC">
      <w:pPr>
        <w:pStyle w:val="NoSpacing"/>
      </w:pPr>
      <w:r>
        <w:t>6. Shipping &amp; Delivery</w:t>
      </w:r>
    </w:p>
    <w:p w14:paraId="6C9EAECB" w14:textId="77777777" w:rsidR="000160AC" w:rsidRDefault="000160AC" w:rsidP="000160AC">
      <w:pPr>
        <w:pStyle w:val="NoSpacing"/>
      </w:pPr>
      <w:r>
        <w:t>Delivery timelines are estimates and may vary based on location and logistics.</w:t>
      </w:r>
    </w:p>
    <w:p w14:paraId="2D6CD306" w14:textId="77777777" w:rsidR="000160AC" w:rsidRDefault="000160AC" w:rsidP="000160AC">
      <w:pPr>
        <w:pStyle w:val="NoSpacing"/>
      </w:pPr>
      <w:r>
        <w:t>Risk transfers to the buyer upon dispatch or as specified in the agreed Incoterms.</w:t>
      </w:r>
    </w:p>
    <w:p w14:paraId="64C2CAA8" w14:textId="77777777" w:rsidR="000160AC" w:rsidRDefault="000160AC" w:rsidP="000160AC">
      <w:pPr>
        <w:pStyle w:val="NoSpacing"/>
      </w:pPr>
      <w:r>
        <w:t>Cold chain integrity is maintained for frozen and fresh products.</w:t>
      </w:r>
    </w:p>
    <w:p w14:paraId="1FE575D6" w14:textId="77777777" w:rsidR="000160AC" w:rsidRDefault="000160AC" w:rsidP="000160AC">
      <w:pPr>
        <w:pStyle w:val="NoSpacing"/>
      </w:pPr>
    </w:p>
    <w:p w14:paraId="40E64E4F" w14:textId="77777777" w:rsidR="000160AC" w:rsidRDefault="000160AC" w:rsidP="000160AC">
      <w:pPr>
        <w:pStyle w:val="NoSpacing"/>
      </w:pPr>
      <w:r>
        <w:t>7. Returns &amp; Claims</w:t>
      </w:r>
    </w:p>
    <w:p w14:paraId="5E57160C" w14:textId="77777777" w:rsidR="000160AC" w:rsidRDefault="000160AC" w:rsidP="000160AC">
      <w:pPr>
        <w:pStyle w:val="NoSpacing"/>
      </w:pPr>
      <w:r>
        <w:t>Claims for damaged or defective goods must be made within 48 hours of delivery.</w:t>
      </w:r>
    </w:p>
    <w:p w14:paraId="65E23097" w14:textId="77777777" w:rsidR="000160AC" w:rsidRDefault="000160AC" w:rsidP="000160AC">
      <w:pPr>
        <w:pStyle w:val="NoSpacing"/>
      </w:pPr>
      <w:r>
        <w:t>Returns are accepted only with prior written approval.</w:t>
      </w:r>
    </w:p>
    <w:p w14:paraId="0B5050BF" w14:textId="77777777" w:rsidR="000160AC" w:rsidRDefault="000160AC" w:rsidP="000160AC">
      <w:pPr>
        <w:pStyle w:val="NoSpacing"/>
      </w:pPr>
      <w:r>
        <w:t>We reserve the right to inspect and verify any claims.</w:t>
      </w:r>
    </w:p>
    <w:p w14:paraId="23367466" w14:textId="77777777" w:rsidR="000160AC" w:rsidRDefault="000160AC" w:rsidP="000160AC">
      <w:pPr>
        <w:pStyle w:val="NoSpacing"/>
      </w:pPr>
    </w:p>
    <w:p w14:paraId="7B1C2BB1" w14:textId="77777777" w:rsidR="000160AC" w:rsidRDefault="000160AC" w:rsidP="000160AC">
      <w:pPr>
        <w:pStyle w:val="NoSpacing"/>
      </w:pPr>
      <w:r>
        <w:t>8. Liability</w:t>
      </w:r>
    </w:p>
    <w:p w14:paraId="02C51FD0" w14:textId="77777777" w:rsidR="000160AC" w:rsidRDefault="000160AC" w:rsidP="000160AC">
      <w:pPr>
        <w:pStyle w:val="NoSpacing"/>
      </w:pPr>
      <w:r>
        <w:t>Our liability is limited to the value of the goods supplied.</w:t>
      </w:r>
    </w:p>
    <w:p w14:paraId="52A9AC57" w14:textId="77777777" w:rsidR="000160AC" w:rsidRDefault="000160AC" w:rsidP="000160AC">
      <w:pPr>
        <w:pStyle w:val="NoSpacing"/>
      </w:pPr>
      <w:r>
        <w:t>We are not liable for indirect, incidental, or consequential damages.</w:t>
      </w:r>
    </w:p>
    <w:p w14:paraId="5245709A" w14:textId="77777777" w:rsidR="000160AC" w:rsidRDefault="000160AC" w:rsidP="000160AC">
      <w:pPr>
        <w:pStyle w:val="NoSpacing"/>
      </w:pPr>
    </w:p>
    <w:p w14:paraId="4CFDAC78" w14:textId="77777777" w:rsidR="000160AC" w:rsidRDefault="000160AC" w:rsidP="000160AC">
      <w:pPr>
        <w:pStyle w:val="NoSpacing"/>
      </w:pPr>
      <w:r>
        <w:t>9. Intellectual Property</w:t>
      </w:r>
    </w:p>
    <w:p w14:paraId="3ACE6058" w14:textId="6E0AB4AB" w:rsidR="000160AC" w:rsidRDefault="000160AC" w:rsidP="000160AC">
      <w:pPr>
        <w:pStyle w:val="NoSpacing"/>
      </w:pPr>
      <w:r>
        <w:lastRenderedPageBreak/>
        <w:t xml:space="preserve">All content on our website, including text, images, and branding, is the property of Multifruit Marketing </w:t>
      </w:r>
      <w:r>
        <w:t>Ltd</w:t>
      </w:r>
      <w:r>
        <w:t xml:space="preserve"> and may not be used without permission.</w:t>
      </w:r>
    </w:p>
    <w:p w14:paraId="1A52E743" w14:textId="77777777" w:rsidR="000160AC" w:rsidRDefault="000160AC" w:rsidP="000160AC">
      <w:pPr>
        <w:pStyle w:val="NoSpacing"/>
      </w:pPr>
    </w:p>
    <w:p w14:paraId="797EC044" w14:textId="77777777" w:rsidR="000160AC" w:rsidRDefault="000160AC" w:rsidP="000160AC">
      <w:pPr>
        <w:pStyle w:val="NoSpacing"/>
      </w:pPr>
      <w:r>
        <w:t>10. Governing Law</w:t>
      </w:r>
    </w:p>
    <w:p w14:paraId="0EA2E31F" w14:textId="0AAA399F" w:rsidR="000160AC" w:rsidRDefault="000160AC" w:rsidP="000160AC">
      <w:pPr>
        <w:pStyle w:val="NoSpacing"/>
      </w:pPr>
      <w:r>
        <w:t xml:space="preserve">These terms are governed by the laws of the </w:t>
      </w:r>
      <w:r>
        <w:t>United Kingdom</w:t>
      </w:r>
      <w:r>
        <w:t xml:space="preserve">. Any disputes shall be subject to the exclusive jurisdiction of the courts of </w:t>
      </w:r>
      <w:r>
        <w:t>London</w:t>
      </w:r>
      <w:r>
        <w:t>.</w:t>
      </w:r>
    </w:p>
    <w:p w14:paraId="19EFDDD4" w14:textId="77777777" w:rsidR="000160AC" w:rsidRDefault="000160AC" w:rsidP="000160AC">
      <w:pPr>
        <w:pStyle w:val="NoSpacing"/>
      </w:pPr>
    </w:p>
    <w:p w14:paraId="221DBF05" w14:textId="77777777" w:rsidR="000160AC" w:rsidRDefault="000160AC" w:rsidP="000160AC">
      <w:pPr>
        <w:pStyle w:val="NoSpacing"/>
      </w:pPr>
      <w:r>
        <w:t>11. Changes to Terms</w:t>
      </w:r>
    </w:p>
    <w:p w14:paraId="01AAABF3" w14:textId="6A35F4B6" w:rsidR="000160AC" w:rsidRDefault="000160AC" w:rsidP="000160AC">
      <w:pPr>
        <w:pStyle w:val="NoSpacing"/>
      </w:pPr>
      <w:r>
        <w:t>We reserve the right to update these Terms and Conditions at any time. Changes will be posted on our website with the effective date.</w:t>
      </w:r>
    </w:p>
    <w:sectPr w:rsidR="00016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AC"/>
    <w:rsid w:val="000160AC"/>
    <w:rsid w:val="002F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232C"/>
  <w15:chartTrackingRefBased/>
  <w15:docId w15:val="{77F71F45-7B89-45A5-AB3E-A22982E7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0A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16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davies</dc:creator>
  <cp:keywords/>
  <dc:description/>
  <cp:lastModifiedBy>glyn davies</cp:lastModifiedBy>
  <cp:revision>1</cp:revision>
  <dcterms:created xsi:type="dcterms:W3CDTF">2025-10-27T14:04:00Z</dcterms:created>
  <dcterms:modified xsi:type="dcterms:W3CDTF">2025-10-27T14:07:00Z</dcterms:modified>
</cp:coreProperties>
</file>